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00F4B" w:rsidRDefault="00DF56CA">
      <w:pPr>
        <w:rPr>
          <w:rFonts w:ascii="微软雅黑" w:eastAsia="微软雅黑" w:hAnsi="微软雅黑" w:cs="宋体"/>
          <w:b/>
          <w:bCs/>
          <w:color w:val="000000"/>
          <w:kern w:val="0"/>
          <w:sz w:val="36"/>
          <w:szCs w:val="60"/>
        </w:rPr>
      </w:pPr>
      <w:r w:rsidRPr="00DF56CA">
        <w:rPr>
          <w:rFonts w:ascii="微软雅黑" w:eastAsia="微软雅黑" w:hAnsi="微软雅黑" w:cs="宋体" w:hint="eastAsia"/>
          <w:b/>
          <w:bCs/>
          <w:color w:val="000000"/>
          <w:kern w:val="0"/>
          <w:sz w:val="36"/>
          <w:szCs w:val="60"/>
        </w:rPr>
        <w:t>为帮朋友融资，她办了</w:t>
      </w:r>
      <w:r w:rsidRPr="00DF56CA">
        <w:rPr>
          <w:rFonts w:ascii="微软雅黑" w:eastAsia="微软雅黑" w:hAnsi="微软雅黑" w:cs="宋体"/>
          <w:b/>
          <w:bCs/>
          <w:color w:val="000000"/>
          <w:kern w:val="0"/>
          <w:sz w:val="36"/>
          <w:szCs w:val="60"/>
        </w:rPr>
        <w:t>4张个人银行卡，用于公司走账……闵行区首例洗钱案宣判</w:t>
      </w:r>
    </w:p>
    <w:p w:rsidR="00151E68" w:rsidRDefault="00151E68">
      <w:pPr>
        <w:rPr>
          <w:rFonts w:ascii="微软雅黑" w:eastAsia="微软雅黑" w:hAnsi="微软雅黑" w:cs="宋体"/>
          <w:bCs/>
          <w:color w:val="000000"/>
          <w:kern w:val="0"/>
          <w:sz w:val="24"/>
          <w:szCs w:val="60"/>
        </w:rPr>
      </w:pPr>
      <w:r w:rsidRPr="00D90BF3">
        <w:rPr>
          <w:rFonts w:ascii="微软雅黑" w:eastAsia="微软雅黑" w:hAnsi="微软雅黑" w:cs="宋体" w:hint="eastAsia"/>
          <w:bCs/>
          <w:color w:val="000000"/>
          <w:kern w:val="0"/>
          <w:sz w:val="24"/>
          <w:szCs w:val="60"/>
        </w:rPr>
        <w:t>来源：新民晚报</w:t>
      </w:r>
      <w:bookmarkStart w:id="0" w:name="_GoBack"/>
      <w:bookmarkEnd w:id="0"/>
    </w:p>
    <w:p w:rsidR="00DF56CA" w:rsidRPr="00DF03C4" w:rsidRDefault="00151E68">
      <w:pPr>
        <w:rPr>
          <w:rStyle w:val="bjh-p"/>
          <w:rFonts w:ascii="微软雅黑" w:eastAsia="微软雅黑" w:hAnsi="微软雅黑"/>
          <w:kern w:val="0"/>
          <w:sz w:val="24"/>
          <w:szCs w:val="24"/>
        </w:rPr>
      </w:pPr>
      <w:r w:rsidRPr="00DF03C4">
        <w:rPr>
          <w:rStyle w:val="bjh-p"/>
          <w:rFonts w:ascii="微软雅黑" w:eastAsia="微软雅黑" w:hAnsi="微软雅黑"/>
          <w:kern w:val="0"/>
          <w:sz w:val="24"/>
          <w:szCs w:val="24"/>
        </w:rPr>
        <w:t>为了帮朋友融资，提供多张个人银行卡，用于公司走账，其</w:t>
      </w:r>
      <w:proofErr w:type="gramStart"/>
      <w:r w:rsidRPr="00DF03C4">
        <w:rPr>
          <w:rStyle w:val="bjh-p"/>
          <w:rFonts w:ascii="微软雅黑" w:eastAsia="微软雅黑" w:hAnsi="微软雅黑"/>
          <w:kern w:val="0"/>
          <w:sz w:val="24"/>
          <w:szCs w:val="24"/>
        </w:rPr>
        <w:t>银行卡净流入</w:t>
      </w:r>
      <w:proofErr w:type="gramEnd"/>
      <w:r w:rsidRPr="00DF03C4">
        <w:rPr>
          <w:rStyle w:val="bjh-p"/>
          <w:rFonts w:ascii="微软雅黑" w:eastAsia="微软雅黑" w:hAnsi="微软雅黑"/>
          <w:kern w:val="0"/>
          <w:sz w:val="24"/>
          <w:szCs w:val="24"/>
        </w:rPr>
        <w:t>非法吸收的资金高达115万余元。29日，顾某媛洗钱案在闵行区人民法院公开开庭宣判。此案是闵行区首例洗钱犯罪案件。</w:t>
      </w:r>
    </w:p>
    <w:p w:rsidR="00D90BF3" w:rsidRPr="00DF03C4" w:rsidRDefault="00D90BF3" w:rsidP="00D90BF3">
      <w:pPr>
        <w:pStyle w:val="a3"/>
        <w:shd w:val="clear" w:color="auto" w:fill="FFFFFF"/>
        <w:spacing w:before="330" w:beforeAutospacing="0" w:after="0" w:afterAutospacing="0" w:line="360" w:lineRule="atLeast"/>
        <w:jc w:val="both"/>
        <w:rPr>
          <w:rFonts w:ascii="微软雅黑" w:eastAsia="微软雅黑" w:hAnsi="微软雅黑" w:cs="Arial"/>
          <w:color w:val="333333"/>
        </w:rPr>
      </w:pPr>
      <w:r w:rsidRPr="00DF03C4">
        <w:rPr>
          <w:rStyle w:val="bjh-p"/>
          <w:rFonts w:ascii="微软雅黑" w:eastAsia="微软雅黑" w:hAnsi="微软雅黑" w:cs="Arial"/>
          <w:color w:val="333333"/>
        </w:rPr>
        <w:t>2003年，顾某媛认识了做齿轮制造生意的徐某（另案处理）。当时徐某生意做得风生水起，但不久后因为帮朋友担保向银行借款，背上了债务上了失信人的黑名单。顾某媛对惨遭事业“滑铁卢”的徐某十分同情，时常打电话安慰对方。</w:t>
      </w:r>
    </w:p>
    <w:p w:rsidR="00D90BF3" w:rsidRPr="00DF03C4" w:rsidRDefault="00D90BF3" w:rsidP="00D90BF3">
      <w:pPr>
        <w:pStyle w:val="a3"/>
        <w:shd w:val="clear" w:color="auto" w:fill="FFFFFF"/>
        <w:spacing w:before="330" w:beforeAutospacing="0" w:after="0" w:afterAutospacing="0" w:line="360" w:lineRule="atLeast"/>
        <w:jc w:val="both"/>
        <w:rPr>
          <w:rFonts w:ascii="微软雅黑" w:eastAsia="微软雅黑" w:hAnsi="微软雅黑" w:cs="Arial"/>
          <w:color w:val="333333"/>
        </w:rPr>
      </w:pPr>
      <w:r w:rsidRPr="00DF03C4">
        <w:rPr>
          <w:rStyle w:val="bjh-p"/>
          <w:rFonts w:ascii="微软雅黑" w:eastAsia="微软雅黑" w:hAnsi="微软雅黑" w:cs="Arial"/>
          <w:color w:val="333333"/>
        </w:rPr>
        <w:t>2014年10月，顾某媛在跟徐某的闲谈中得知，徐某公司所在地的市政府给他批了一块80亩的土地，用于开设新工厂。得到这块地的徐某尽管非常开心，却为土地出让金和厂房建造费用发了愁。</w:t>
      </w:r>
    </w:p>
    <w:p w:rsidR="00D90BF3" w:rsidRPr="00DF03C4" w:rsidRDefault="00D90BF3" w:rsidP="00D90BF3">
      <w:pPr>
        <w:pStyle w:val="a3"/>
        <w:shd w:val="clear" w:color="auto" w:fill="FFFFFF"/>
        <w:spacing w:before="330" w:beforeAutospacing="0" w:after="0" w:afterAutospacing="0" w:line="360" w:lineRule="atLeast"/>
        <w:jc w:val="both"/>
        <w:rPr>
          <w:rFonts w:ascii="微软雅黑" w:eastAsia="微软雅黑" w:hAnsi="微软雅黑" w:cs="Arial"/>
          <w:color w:val="333333"/>
        </w:rPr>
      </w:pPr>
      <w:r w:rsidRPr="00DF03C4">
        <w:rPr>
          <w:rStyle w:val="bjh-p"/>
          <w:rFonts w:ascii="微软雅黑" w:eastAsia="微软雅黑" w:hAnsi="微软雅黑" w:cs="Arial"/>
          <w:color w:val="333333"/>
        </w:rPr>
        <w:t>为了在短时间内筹集到大量资金，徐某决定开一家融资公司募集钱款。但自己还在失信人黑名单上，无法担任公司法定代表人，徐某请求顾某媛帮助担任公司法定代表人。尽管顾某媛内心有点发慌，但出于对徐某十几年交情的信任，她当月便前往上海办理了法定代表人和股东的变更手续，并应徐某要求分别办理了4张个人银行卡用于公司经营。</w:t>
      </w:r>
    </w:p>
    <w:p w:rsidR="00D90BF3" w:rsidRPr="00DF03C4" w:rsidRDefault="00D90BF3" w:rsidP="00D90BF3">
      <w:pPr>
        <w:pStyle w:val="a3"/>
        <w:shd w:val="clear" w:color="auto" w:fill="FFFFFF"/>
        <w:spacing w:before="330" w:beforeAutospacing="0" w:after="0" w:afterAutospacing="0" w:line="360" w:lineRule="atLeast"/>
        <w:jc w:val="both"/>
        <w:rPr>
          <w:rFonts w:ascii="微软雅黑" w:eastAsia="微软雅黑" w:hAnsi="微软雅黑" w:cs="Arial"/>
          <w:color w:val="333333"/>
        </w:rPr>
      </w:pPr>
      <w:r w:rsidRPr="00DF03C4">
        <w:rPr>
          <w:rStyle w:val="bjh-p"/>
          <w:rFonts w:ascii="微软雅黑" w:eastAsia="微软雅黑" w:hAnsi="微软雅黑" w:cs="Arial"/>
          <w:color w:val="333333"/>
        </w:rPr>
        <w:t>虽然名义上担任了公司法定代表人，但顾某媛并没有参与到公司的经营管理中去。直到2015年底，顾某媛才了解到自己“执掌”的公司的融资模式。原来，这个公司在未经批准的情况下，以投资项目为名，采用公开宣传、承诺还本付息的方</w:t>
      </w:r>
      <w:r w:rsidRPr="00DF03C4">
        <w:rPr>
          <w:rStyle w:val="bjh-p"/>
          <w:rFonts w:ascii="微软雅黑" w:eastAsia="微软雅黑" w:hAnsi="微软雅黑" w:cs="Arial"/>
          <w:color w:val="333333"/>
        </w:rPr>
        <w:lastRenderedPageBreak/>
        <w:t>式，向社会公众非法吸收资金。公司的宣传广告称：收益率最高可达18%，随时取本、每月付息、保本保息。</w:t>
      </w:r>
    </w:p>
    <w:p w:rsidR="00D90BF3" w:rsidRPr="00DF03C4" w:rsidRDefault="00D90BF3" w:rsidP="00D90BF3">
      <w:pPr>
        <w:pStyle w:val="a3"/>
        <w:shd w:val="clear" w:color="auto" w:fill="FFFFFF"/>
        <w:spacing w:before="330" w:beforeAutospacing="0" w:after="0" w:afterAutospacing="0" w:line="360" w:lineRule="atLeast"/>
        <w:jc w:val="both"/>
        <w:rPr>
          <w:rFonts w:ascii="微软雅黑" w:eastAsia="微软雅黑" w:hAnsi="微软雅黑" w:cs="Arial"/>
          <w:color w:val="333333"/>
        </w:rPr>
      </w:pPr>
      <w:r w:rsidRPr="00DF03C4">
        <w:rPr>
          <w:rStyle w:val="bjh-p"/>
          <w:rFonts w:ascii="微软雅黑" w:eastAsia="微软雅黑" w:hAnsi="微软雅黑" w:cs="Arial"/>
          <w:color w:val="333333"/>
        </w:rPr>
        <w:t>曾经在银行工作过8年的顾某媛心里明白，自己如果继续下去很有可能滑向犯罪的边缘。但在知晓真相后，心存侥幸的顾某媛并没有远离“浑水”。2016年6月，禁不住徐某的一再邀请，顾某媛辞掉原来的工作，到徐某的工厂担任办公室主任。</w:t>
      </w:r>
    </w:p>
    <w:p w:rsidR="00D90BF3" w:rsidRPr="00DF03C4" w:rsidRDefault="00D90BF3" w:rsidP="00D90BF3">
      <w:pPr>
        <w:pStyle w:val="a3"/>
        <w:shd w:val="clear" w:color="auto" w:fill="FFFFFF"/>
        <w:spacing w:before="330" w:beforeAutospacing="0" w:after="0" w:afterAutospacing="0" w:line="360" w:lineRule="atLeast"/>
        <w:jc w:val="both"/>
        <w:rPr>
          <w:rFonts w:ascii="微软雅黑" w:eastAsia="微软雅黑" w:hAnsi="微软雅黑" w:cs="Arial"/>
          <w:color w:val="333333"/>
        </w:rPr>
      </w:pPr>
      <w:r w:rsidRPr="00DF03C4">
        <w:rPr>
          <w:rStyle w:val="bjh-p"/>
          <w:rFonts w:ascii="微软雅黑" w:eastAsia="微软雅黑" w:hAnsi="微软雅黑" w:cs="Arial"/>
          <w:color w:val="333333"/>
        </w:rPr>
        <w:t>又过了4个月，这家融资公司出现兑付困难，为了稳住诸多投资人，顾某媛又以公司法定代表人的身份特地召开了三场见面会，向投资人表明自己会督促徐某一起妥善解决兑付问题。</w:t>
      </w:r>
    </w:p>
    <w:p w:rsidR="00D90BF3" w:rsidRPr="00DF03C4" w:rsidRDefault="00D90BF3" w:rsidP="00D90BF3">
      <w:pPr>
        <w:pStyle w:val="a3"/>
        <w:shd w:val="clear" w:color="auto" w:fill="FFFFFF"/>
        <w:spacing w:before="330" w:beforeAutospacing="0" w:after="0" w:afterAutospacing="0" w:line="360" w:lineRule="atLeast"/>
        <w:jc w:val="both"/>
        <w:rPr>
          <w:rFonts w:ascii="微软雅黑" w:eastAsia="微软雅黑" w:hAnsi="微软雅黑" w:cs="Arial"/>
          <w:color w:val="333333"/>
        </w:rPr>
      </w:pPr>
      <w:r w:rsidRPr="00DF03C4">
        <w:rPr>
          <w:rStyle w:val="bjh-p"/>
          <w:rFonts w:ascii="微软雅黑" w:eastAsia="微软雅黑" w:hAnsi="微软雅黑" w:cs="Arial"/>
          <w:color w:val="333333"/>
        </w:rPr>
        <w:t>直到今年5月，警方对辖区内商务楼进行排查时发现该公司的融资套路，并以非法吸收公众存款案立案侦查。</w:t>
      </w:r>
    </w:p>
    <w:p w:rsidR="00D90BF3" w:rsidRPr="00DF03C4" w:rsidRDefault="00D90BF3" w:rsidP="00D90BF3">
      <w:pPr>
        <w:pStyle w:val="a3"/>
        <w:shd w:val="clear" w:color="auto" w:fill="FFFFFF"/>
        <w:spacing w:before="330" w:beforeAutospacing="0" w:after="0" w:afterAutospacing="0" w:line="360" w:lineRule="atLeast"/>
        <w:jc w:val="both"/>
        <w:rPr>
          <w:rFonts w:ascii="微软雅黑" w:eastAsia="微软雅黑" w:hAnsi="微软雅黑" w:cs="Arial"/>
          <w:color w:val="333333"/>
        </w:rPr>
      </w:pPr>
      <w:r w:rsidRPr="00DF03C4">
        <w:rPr>
          <w:rStyle w:val="bjh-p"/>
          <w:rFonts w:ascii="微软雅黑" w:eastAsia="微软雅黑" w:hAnsi="微软雅黑" w:cs="Arial"/>
          <w:color w:val="333333"/>
        </w:rPr>
        <w:t>经初步司法审计，顾某媛提供个人账户用于集资款的募集并转移，其行为涉嫌洗钱罪。顾某媛自2015年底知晓公司经营模式，但其从未要求将银行卡收回。2016年开始银行卡账户的资金净流入115万余元。</w:t>
      </w:r>
    </w:p>
    <w:p w:rsidR="00D90BF3" w:rsidRPr="00DF03C4" w:rsidRDefault="00D90BF3" w:rsidP="00D90BF3">
      <w:pPr>
        <w:pStyle w:val="a3"/>
        <w:shd w:val="clear" w:color="auto" w:fill="FFFFFF"/>
        <w:spacing w:before="330" w:beforeAutospacing="0" w:after="0" w:afterAutospacing="0" w:line="360" w:lineRule="atLeast"/>
        <w:jc w:val="both"/>
        <w:rPr>
          <w:rFonts w:ascii="微软雅黑" w:eastAsia="微软雅黑" w:hAnsi="微软雅黑" w:cs="Arial"/>
          <w:color w:val="333333"/>
        </w:rPr>
      </w:pPr>
      <w:r w:rsidRPr="00DF03C4">
        <w:rPr>
          <w:rStyle w:val="bjh-p"/>
          <w:rFonts w:ascii="微软雅黑" w:eastAsia="微软雅黑" w:hAnsi="微软雅黑" w:cs="Arial"/>
          <w:color w:val="333333"/>
        </w:rPr>
        <w:t>法院一审判处顾某媛有期徒刑六个月，缓刑一年，并处罚金人民币6万元。</w:t>
      </w:r>
    </w:p>
    <w:p w:rsidR="00D90BF3" w:rsidRPr="00DF03C4" w:rsidRDefault="00D90BF3" w:rsidP="00D90BF3">
      <w:pPr>
        <w:pStyle w:val="a3"/>
        <w:shd w:val="clear" w:color="auto" w:fill="FFFFFF"/>
        <w:spacing w:before="330" w:beforeAutospacing="0" w:after="0" w:afterAutospacing="0" w:line="360" w:lineRule="atLeast"/>
        <w:jc w:val="both"/>
        <w:rPr>
          <w:rFonts w:ascii="微软雅黑" w:eastAsia="微软雅黑" w:hAnsi="微软雅黑" w:cs="Arial"/>
          <w:color w:val="333333"/>
        </w:rPr>
      </w:pPr>
      <w:r w:rsidRPr="00DF03C4">
        <w:rPr>
          <w:rStyle w:val="bjh-p"/>
          <w:rFonts w:ascii="微软雅黑" w:eastAsia="微软雅黑" w:hAnsi="微软雅黑" w:cs="Arial"/>
          <w:color w:val="333333"/>
        </w:rPr>
        <w:t>通讯员 杨</w:t>
      </w:r>
      <w:proofErr w:type="gramStart"/>
      <w:r w:rsidRPr="00DF03C4">
        <w:rPr>
          <w:rStyle w:val="bjh-p"/>
          <w:rFonts w:ascii="微软雅黑" w:eastAsia="微软雅黑" w:hAnsi="微软雅黑" w:cs="Arial"/>
          <w:color w:val="333333"/>
        </w:rPr>
        <w:t>莹莹</w:t>
      </w:r>
      <w:proofErr w:type="gramEnd"/>
      <w:r w:rsidRPr="00DF03C4">
        <w:rPr>
          <w:rStyle w:val="bjh-p"/>
          <w:rFonts w:ascii="微软雅黑" w:eastAsia="微软雅黑" w:hAnsi="微软雅黑" w:cs="Arial"/>
          <w:color w:val="333333"/>
        </w:rPr>
        <w:t xml:space="preserve"> 新民晚报记者 鲁哲</w:t>
      </w:r>
    </w:p>
    <w:p w:rsidR="00151E68" w:rsidRPr="00D90BF3" w:rsidRDefault="00151E68">
      <w:pPr>
        <w:rPr>
          <w:rFonts w:ascii="Arial" w:hAnsi="Arial" w:cs="Arial" w:hint="eastAsia"/>
          <w:color w:val="333333"/>
          <w:shd w:val="clear" w:color="auto" w:fill="FFFFFF"/>
        </w:rPr>
      </w:pPr>
    </w:p>
    <w:p w:rsidR="00151E68" w:rsidRPr="00DF56CA" w:rsidRDefault="00151E68">
      <w:pPr>
        <w:rPr>
          <w:rFonts w:ascii="微软雅黑" w:eastAsia="微软雅黑" w:hAnsi="微软雅黑" w:cs="宋体" w:hint="eastAsia"/>
          <w:b/>
          <w:bCs/>
          <w:color w:val="000000"/>
          <w:kern w:val="0"/>
          <w:sz w:val="36"/>
          <w:szCs w:val="60"/>
        </w:rPr>
      </w:pPr>
    </w:p>
    <w:sectPr w:rsidR="00151E68" w:rsidRPr="00DF56C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652B"/>
    <w:rsid w:val="00151E68"/>
    <w:rsid w:val="00395BF4"/>
    <w:rsid w:val="00757694"/>
    <w:rsid w:val="008579FA"/>
    <w:rsid w:val="00A05A4C"/>
    <w:rsid w:val="00A62560"/>
    <w:rsid w:val="00B00F4B"/>
    <w:rsid w:val="00BE5D3F"/>
    <w:rsid w:val="00BE652B"/>
    <w:rsid w:val="00D90BF3"/>
    <w:rsid w:val="00DC6145"/>
    <w:rsid w:val="00DF03C4"/>
    <w:rsid w:val="00DF56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697D62"/>
  <w15:chartTrackingRefBased/>
  <w15:docId w15:val="{764520A3-C956-4C21-B0B4-CE9840E8EC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link w:val="20"/>
    <w:uiPriority w:val="9"/>
    <w:qFormat/>
    <w:rsid w:val="00DF56CA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标题 2 字符"/>
    <w:basedOn w:val="a0"/>
    <w:link w:val="2"/>
    <w:uiPriority w:val="9"/>
    <w:rsid w:val="00DF56CA"/>
    <w:rPr>
      <w:rFonts w:ascii="宋体" w:eastAsia="宋体" w:hAnsi="宋体" w:cs="宋体"/>
      <w:b/>
      <w:bCs/>
      <w:kern w:val="0"/>
      <w:sz w:val="36"/>
      <w:szCs w:val="36"/>
    </w:rPr>
  </w:style>
  <w:style w:type="paragraph" w:styleId="a3">
    <w:name w:val="Normal (Web)"/>
    <w:basedOn w:val="a"/>
    <w:uiPriority w:val="99"/>
    <w:semiHidden/>
    <w:unhideWhenUsed/>
    <w:rsid w:val="00D90BF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bjh-p">
    <w:name w:val="bjh-p"/>
    <w:basedOn w:val="a0"/>
    <w:rsid w:val="00D90BF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68778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439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650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170</TotalTime>
  <Pages>2</Pages>
  <Words>153</Words>
  <Characters>876</Characters>
  <Application>Microsoft Office Word</Application>
  <DocSecurity>0</DocSecurity>
  <Lines>7</Lines>
  <Paragraphs>2</Paragraphs>
  <ScaleCrop>false</ScaleCrop>
  <Company/>
  <LinksUpToDate>false</LinksUpToDate>
  <CharactersWithSpaces>1027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周佳宁(Zhou JiaNing)</dc:creator>
  <cp:keywords/>
  <dc:description/>
  <cp:lastModifiedBy>周佳宁(Zhou JiaNing)</cp:lastModifiedBy>
  <cp:revision>13</cp:revision>
  <dcterms:created xsi:type="dcterms:W3CDTF">2020-11-18T03:26:00Z</dcterms:created>
  <dcterms:modified xsi:type="dcterms:W3CDTF">2020-11-18T06:30:00Z</dcterms:modified>
</cp:coreProperties>
</file>